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FE3D99" w14:textId="479FF5DE" w:rsidR="00C662C9" w:rsidRPr="00C662C9" w:rsidRDefault="00EA1EFF" w:rsidP="00C662C9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ap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aps/>
          <w:sz w:val="24"/>
          <w:szCs w:val="24"/>
          <w:u w:val="single"/>
        </w:rPr>
        <w:t>BOROUGH OF FLORHAM PARK</w:t>
      </w:r>
    </w:p>
    <w:p w14:paraId="17B0040D" w14:textId="77777777" w:rsidR="00C662C9" w:rsidRDefault="00C662C9" w:rsidP="00C662C9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aps/>
          <w:sz w:val="24"/>
          <w:szCs w:val="24"/>
          <w:u w:val="single"/>
        </w:rPr>
      </w:pPr>
      <w:r w:rsidRPr="00C662C9">
        <w:rPr>
          <w:rFonts w:ascii="Times New Roman" w:hAnsi="Times New Roman" w:cs="Times New Roman"/>
          <w:b/>
          <w:caps/>
          <w:sz w:val="24"/>
          <w:szCs w:val="24"/>
          <w:u w:val="single"/>
        </w:rPr>
        <w:t>PLANNING BOARD</w:t>
      </w:r>
    </w:p>
    <w:p w14:paraId="5331735F" w14:textId="77777777" w:rsidR="00140304" w:rsidRPr="00C662C9" w:rsidRDefault="00140304" w:rsidP="00C662C9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aps/>
          <w:sz w:val="24"/>
          <w:szCs w:val="24"/>
          <w:u w:val="single"/>
        </w:rPr>
      </w:pPr>
    </w:p>
    <w:p w14:paraId="2BC6D4EC" w14:textId="15FA095F" w:rsidR="00C662C9" w:rsidRPr="000342A1" w:rsidRDefault="00C662C9" w:rsidP="00C662C9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aps/>
          <w:sz w:val="24"/>
          <w:szCs w:val="24"/>
          <w:u w:val="single"/>
        </w:rPr>
      </w:pPr>
      <w:r w:rsidRPr="00C662C9">
        <w:rPr>
          <w:rFonts w:ascii="Times New Roman" w:hAnsi="Times New Roman" w:cs="Times New Roman"/>
          <w:b/>
          <w:caps/>
          <w:sz w:val="24"/>
          <w:szCs w:val="24"/>
          <w:u w:val="single"/>
        </w:rPr>
        <w:t xml:space="preserve">NOTICE OF Planning board </w:t>
      </w:r>
      <w:r w:rsidR="00AE0222">
        <w:rPr>
          <w:rFonts w:ascii="Times New Roman" w:hAnsi="Times New Roman" w:cs="Times New Roman"/>
          <w:b/>
          <w:caps/>
          <w:sz w:val="24"/>
          <w:szCs w:val="24"/>
          <w:u w:val="single"/>
        </w:rPr>
        <w:t xml:space="preserve">SPECIAL </w:t>
      </w:r>
      <w:r w:rsidRPr="00C662C9">
        <w:rPr>
          <w:rFonts w:ascii="Times New Roman" w:hAnsi="Times New Roman" w:cs="Times New Roman"/>
          <w:b/>
          <w:caps/>
          <w:sz w:val="24"/>
          <w:szCs w:val="24"/>
          <w:u w:val="single"/>
        </w:rPr>
        <w:t>Meeting Concerning</w:t>
      </w:r>
      <w:r w:rsidRPr="000342A1">
        <w:rPr>
          <w:rFonts w:ascii="Times New Roman" w:hAnsi="Times New Roman" w:cs="Times New Roman"/>
          <w:b/>
          <w:caps/>
          <w:sz w:val="24"/>
          <w:szCs w:val="24"/>
          <w:u w:val="single"/>
        </w:rPr>
        <w:t xml:space="preserve"> </w:t>
      </w:r>
      <w:r w:rsidR="000342A1" w:rsidRPr="000342A1">
        <w:rPr>
          <w:rFonts w:ascii="Times New Roman" w:hAnsi="Times New Roman" w:cs="Times New Roman"/>
          <w:b/>
          <w:bCs/>
          <w:sz w:val="24"/>
          <w:szCs w:val="24"/>
          <w:u w:val="single"/>
        </w:rPr>
        <w:t>MASTER PLAN REEXAMINATION REPORT AND AMENDED FOURTH ROUND HOUSING ELEMENT AND FAIR SHARE PLAN</w:t>
      </w:r>
    </w:p>
    <w:p w14:paraId="359B8EEC" w14:textId="77777777" w:rsidR="00C662C9" w:rsidRDefault="00C662C9" w:rsidP="00C662C9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14:paraId="56983492" w14:textId="77777777" w:rsidR="00C662C9" w:rsidRDefault="00C662C9" w:rsidP="00C662C9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C496075" w14:textId="269B3A33" w:rsidR="00312B22" w:rsidRDefault="00C662C9" w:rsidP="00312B22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PLEASE TAKE NOTICE</w:t>
      </w:r>
      <w:r>
        <w:rPr>
          <w:rFonts w:ascii="Times New Roman" w:hAnsi="Times New Roman" w:cs="Times New Roman"/>
          <w:sz w:val="24"/>
          <w:szCs w:val="24"/>
        </w:rPr>
        <w:t xml:space="preserve"> that on</w:t>
      </w:r>
      <w:r w:rsidR="008B2FA7">
        <w:rPr>
          <w:rFonts w:ascii="Times New Roman" w:hAnsi="Times New Roman" w:cs="Times New Roman"/>
          <w:sz w:val="24"/>
          <w:szCs w:val="24"/>
        </w:rPr>
        <w:t xml:space="preserve"> </w:t>
      </w:r>
      <w:r w:rsidR="000342A1">
        <w:rPr>
          <w:rFonts w:ascii="Times New Roman" w:hAnsi="Times New Roman" w:cs="Times New Roman"/>
          <w:sz w:val="24"/>
          <w:szCs w:val="24"/>
        </w:rPr>
        <w:t>February 9, 2026</w:t>
      </w:r>
      <w:r w:rsidR="002C105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at </w:t>
      </w:r>
      <w:r w:rsidR="00EA1EFF">
        <w:rPr>
          <w:rFonts w:ascii="Times New Roman" w:hAnsi="Times New Roman" w:cs="Times New Roman"/>
          <w:sz w:val="24"/>
          <w:szCs w:val="24"/>
        </w:rPr>
        <w:t>6:30</w:t>
      </w:r>
      <w:r w:rsidR="0014030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14030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m., in accordance with the Municipal Land Use Law, more particularly </w:t>
      </w:r>
      <w:r w:rsidRPr="00C662C9">
        <w:rPr>
          <w:rFonts w:ascii="Times New Roman" w:hAnsi="Times New Roman" w:cs="Times New Roman"/>
          <w:sz w:val="24"/>
          <w:szCs w:val="24"/>
          <w:u w:val="single"/>
        </w:rPr>
        <w:t>N.J.S.A</w:t>
      </w:r>
      <w:r w:rsidR="00584F1D">
        <w:rPr>
          <w:rFonts w:ascii="Times New Roman" w:hAnsi="Times New Roman" w:cs="Times New Roman"/>
          <w:sz w:val="24"/>
          <w:szCs w:val="24"/>
          <w:u w:val="single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40:55D-13, the Planning Board</w:t>
      </w:r>
      <w:r w:rsidR="00312B22">
        <w:rPr>
          <w:rFonts w:ascii="Times New Roman" w:hAnsi="Times New Roman" w:cs="Times New Roman"/>
          <w:sz w:val="24"/>
          <w:szCs w:val="24"/>
        </w:rPr>
        <w:t xml:space="preserve"> (the “Board”)</w:t>
      </w:r>
      <w:r>
        <w:rPr>
          <w:rFonts w:ascii="Times New Roman" w:hAnsi="Times New Roman" w:cs="Times New Roman"/>
          <w:sz w:val="24"/>
          <w:szCs w:val="24"/>
        </w:rPr>
        <w:t xml:space="preserve"> of the </w:t>
      </w:r>
      <w:r w:rsidR="00EA1EFF">
        <w:rPr>
          <w:rFonts w:ascii="Times New Roman" w:hAnsi="Times New Roman" w:cs="Times New Roman"/>
          <w:sz w:val="24"/>
          <w:szCs w:val="24"/>
        </w:rPr>
        <w:t>Borough of Florham Park</w:t>
      </w:r>
      <w:r w:rsidR="00312B22">
        <w:rPr>
          <w:rFonts w:ascii="Times New Roman" w:hAnsi="Times New Roman" w:cs="Times New Roman"/>
          <w:sz w:val="24"/>
          <w:szCs w:val="24"/>
        </w:rPr>
        <w:t xml:space="preserve"> (the “Borough”)</w:t>
      </w:r>
      <w:r>
        <w:rPr>
          <w:rFonts w:ascii="Times New Roman" w:hAnsi="Times New Roman" w:cs="Times New Roman"/>
          <w:sz w:val="24"/>
          <w:szCs w:val="24"/>
        </w:rPr>
        <w:t xml:space="preserve">, County of Morris, State of </w:t>
      </w:r>
      <w:r w:rsidR="003658D2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ew Jersey</w:t>
      </w:r>
      <w:r w:rsidR="008B2FA7" w:rsidRPr="008B2FA7">
        <w:t xml:space="preserve"> </w:t>
      </w:r>
      <w:r w:rsidR="008B2FA7" w:rsidRPr="008B2FA7">
        <w:rPr>
          <w:rFonts w:ascii="Times New Roman" w:hAnsi="Times New Roman" w:cs="Times New Roman"/>
          <w:sz w:val="24"/>
          <w:szCs w:val="24"/>
        </w:rPr>
        <w:t>will conduct a public hearing</w:t>
      </w:r>
      <w:r w:rsidR="008B2F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at </w:t>
      </w:r>
      <w:r w:rsidR="000342A1">
        <w:rPr>
          <w:rFonts w:ascii="Times New Roman" w:hAnsi="Times New Roman" w:cs="Times New Roman"/>
          <w:sz w:val="24"/>
          <w:szCs w:val="24"/>
        </w:rPr>
        <w:t>a special meeting</w:t>
      </w:r>
      <w:r w:rsidR="008B2FA7">
        <w:rPr>
          <w:rFonts w:ascii="Times New Roman" w:hAnsi="Times New Roman" w:cs="Times New Roman"/>
          <w:sz w:val="24"/>
          <w:szCs w:val="24"/>
        </w:rPr>
        <w:t xml:space="preserve"> to be held </w:t>
      </w:r>
      <w:r w:rsidR="00EA1EFF">
        <w:rPr>
          <w:rFonts w:ascii="Times New Roman" w:hAnsi="Times New Roman" w:cs="Times New Roman"/>
          <w:sz w:val="24"/>
          <w:szCs w:val="24"/>
        </w:rPr>
        <w:t>at</w:t>
      </w:r>
      <w:r w:rsidR="00312B22">
        <w:rPr>
          <w:rFonts w:ascii="Times New Roman" w:hAnsi="Times New Roman" w:cs="Times New Roman"/>
          <w:sz w:val="24"/>
          <w:szCs w:val="24"/>
        </w:rPr>
        <w:t xml:space="preserve"> the Borough Municipal Building,</w:t>
      </w:r>
      <w:r w:rsidR="00EA1EFF">
        <w:rPr>
          <w:rFonts w:ascii="Times New Roman" w:hAnsi="Times New Roman" w:cs="Times New Roman"/>
          <w:sz w:val="24"/>
          <w:szCs w:val="24"/>
        </w:rPr>
        <w:t xml:space="preserve"> 111 Ridgedale Avenue, Florham Park</w:t>
      </w:r>
      <w:r w:rsidR="008B2FA7">
        <w:rPr>
          <w:rFonts w:ascii="Times New Roman" w:hAnsi="Times New Roman" w:cs="Times New Roman"/>
          <w:sz w:val="24"/>
          <w:szCs w:val="24"/>
        </w:rPr>
        <w:t>,</w:t>
      </w:r>
      <w:r w:rsidR="00EA1EFF">
        <w:rPr>
          <w:rFonts w:ascii="Times New Roman" w:hAnsi="Times New Roman" w:cs="Times New Roman"/>
          <w:sz w:val="24"/>
          <w:szCs w:val="24"/>
        </w:rPr>
        <w:t xml:space="preserve"> </w:t>
      </w:r>
      <w:r w:rsidR="008B2FA7">
        <w:rPr>
          <w:rFonts w:ascii="Times New Roman" w:hAnsi="Times New Roman" w:cs="Times New Roman"/>
          <w:sz w:val="24"/>
          <w:szCs w:val="24"/>
        </w:rPr>
        <w:t>New Jersey,</w:t>
      </w:r>
      <w:r>
        <w:rPr>
          <w:rFonts w:ascii="Times New Roman" w:hAnsi="Times New Roman" w:cs="Times New Roman"/>
          <w:sz w:val="24"/>
          <w:szCs w:val="24"/>
        </w:rPr>
        <w:t xml:space="preserve"> and take action on </w:t>
      </w:r>
      <w:r w:rsidR="00312B22">
        <w:rPr>
          <w:rFonts w:ascii="Times New Roman" w:hAnsi="Times New Roman" w:cs="Times New Roman"/>
          <w:sz w:val="24"/>
          <w:szCs w:val="24"/>
        </w:rPr>
        <w:t>its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342A1">
        <w:rPr>
          <w:rFonts w:ascii="Times New Roman" w:hAnsi="Times New Roman" w:cs="Times New Roman"/>
          <w:sz w:val="24"/>
          <w:szCs w:val="24"/>
        </w:rPr>
        <w:t xml:space="preserve">Master Plan Reexamination Report dated January 25, 2026,  and the Amended </w:t>
      </w:r>
      <w:r w:rsidR="00312B22">
        <w:rPr>
          <w:rFonts w:ascii="Times New Roman" w:hAnsi="Times New Roman" w:cs="Times New Roman"/>
          <w:sz w:val="24"/>
          <w:szCs w:val="24"/>
        </w:rPr>
        <w:t>Fourth Round</w:t>
      </w:r>
      <w:r>
        <w:rPr>
          <w:rFonts w:ascii="Times New Roman" w:hAnsi="Times New Roman" w:cs="Times New Roman"/>
          <w:sz w:val="24"/>
          <w:szCs w:val="24"/>
        </w:rPr>
        <w:t xml:space="preserve"> Housing Element and Fair Share Plan (</w:t>
      </w:r>
      <w:r w:rsidR="000342A1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“</w:t>
      </w:r>
      <w:r w:rsidR="000342A1">
        <w:rPr>
          <w:rFonts w:ascii="Times New Roman" w:hAnsi="Times New Roman" w:cs="Times New Roman"/>
          <w:sz w:val="24"/>
          <w:szCs w:val="24"/>
        </w:rPr>
        <w:t xml:space="preserve">Amended </w:t>
      </w:r>
      <w:r>
        <w:rPr>
          <w:rFonts w:ascii="Times New Roman" w:hAnsi="Times New Roman" w:cs="Times New Roman"/>
          <w:sz w:val="24"/>
          <w:szCs w:val="24"/>
        </w:rPr>
        <w:t xml:space="preserve">HEFSP”) of the </w:t>
      </w:r>
      <w:r w:rsidR="00EA1EFF">
        <w:rPr>
          <w:rFonts w:ascii="Times New Roman" w:hAnsi="Times New Roman" w:cs="Times New Roman"/>
          <w:sz w:val="24"/>
          <w:szCs w:val="24"/>
        </w:rPr>
        <w:t>Borough</w:t>
      </w:r>
      <w:r>
        <w:rPr>
          <w:rFonts w:ascii="Times New Roman" w:hAnsi="Times New Roman" w:cs="Times New Roman"/>
          <w:sz w:val="24"/>
          <w:szCs w:val="24"/>
        </w:rPr>
        <w:t>’s Master Plan</w:t>
      </w:r>
      <w:r w:rsidR="00F97C75">
        <w:rPr>
          <w:rFonts w:ascii="Times New Roman" w:hAnsi="Times New Roman" w:cs="Times New Roman"/>
          <w:sz w:val="24"/>
          <w:szCs w:val="24"/>
        </w:rPr>
        <w:t xml:space="preserve"> (</w:t>
      </w:r>
      <w:r w:rsidR="00F97C75" w:rsidRPr="00AE0222">
        <w:rPr>
          <w:rFonts w:ascii="Times New Roman" w:hAnsi="Times New Roman" w:cs="Times New Roman"/>
          <w:sz w:val="24"/>
          <w:szCs w:val="24"/>
          <w:highlight w:val="yellow"/>
        </w:rPr>
        <w:t>including a Spending Plan and related affordable housing documents)</w:t>
      </w:r>
      <w:r>
        <w:rPr>
          <w:rFonts w:ascii="Times New Roman" w:hAnsi="Times New Roman" w:cs="Times New Roman"/>
          <w:sz w:val="24"/>
          <w:szCs w:val="24"/>
        </w:rPr>
        <w:t xml:space="preserve">, dated </w:t>
      </w:r>
      <w:r w:rsidR="00312B22">
        <w:rPr>
          <w:rFonts w:ascii="Times New Roman" w:hAnsi="Times New Roman" w:cs="Times New Roman"/>
          <w:sz w:val="24"/>
          <w:szCs w:val="24"/>
        </w:rPr>
        <w:t>J</w:t>
      </w:r>
      <w:r w:rsidR="000342A1">
        <w:rPr>
          <w:rFonts w:ascii="Times New Roman" w:hAnsi="Times New Roman" w:cs="Times New Roman"/>
          <w:sz w:val="24"/>
          <w:szCs w:val="24"/>
        </w:rPr>
        <w:t>anuary 26, 2026</w:t>
      </w:r>
      <w:r>
        <w:rPr>
          <w:rFonts w:ascii="Times New Roman" w:hAnsi="Times New Roman" w:cs="Times New Roman"/>
          <w:sz w:val="24"/>
          <w:szCs w:val="24"/>
        </w:rPr>
        <w:t xml:space="preserve">, in connection with a proceeding known as, </w:t>
      </w:r>
      <w:r w:rsidRPr="00AE0222">
        <w:rPr>
          <w:rFonts w:ascii="Times New Roman" w:hAnsi="Times New Roman" w:cs="Times New Roman"/>
          <w:sz w:val="24"/>
          <w:szCs w:val="24"/>
          <w:highlight w:val="yellow"/>
          <w:u w:val="single"/>
        </w:rPr>
        <w:t xml:space="preserve">In the </w:t>
      </w:r>
      <w:r w:rsidR="00EA1EFF" w:rsidRPr="00AE0222">
        <w:rPr>
          <w:rFonts w:ascii="Times New Roman" w:hAnsi="Times New Roman" w:cs="Times New Roman"/>
          <w:sz w:val="24"/>
          <w:szCs w:val="24"/>
          <w:highlight w:val="yellow"/>
          <w:u w:val="single"/>
        </w:rPr>
        <w:t>Matter of the Application of the Borough of Florham Park for a Determination of Mount Laurel Compliance</w:t>
      </w:r>
      <w:r w:rsidRPr="00AE0222">
        <w:rPr>
          <w:rFonts w:ascii="Times New Roman" w:hAnsi="Times New Roman" w:cs="Times New Roman"/>
          <w:sz w:val="24"/>
          <w:szCs w:val="24"/>
          <w:highlight w:val="yellow"/>
        </w:rPr>
        <w:t>, bearing Docket No. M</w:t>
      </w:r>
      <w:r w:rsidR="00140304" w:rsidRPr="00AE0222">
        <w:rPr>
          <w:rFonts w:ascii="Times New Roman" w:hAnsi="Times New Roman" w:cs="Times New Roman"/>
          <w:sz w:val="24"/>
          <w:szCs w:val="24"/>
          <w:highlight w:val="yellow"/>
        </w:rPr>
        <w:t>R</w:t>
      </w:r>
      <w:r w:rsidRPr="00AE0222">
        <w:rPr>
          <w:rFonts w:ascii="Times New Roman" w:hAnsi="Times New Roman" w:cs="Times New Roman"/>
          <w:sz w:val="24"/>
          <w:szCs w:val="24"/>
          <w:highlight w:val="yellow"/>
        </w:rPr>
        <w:t>S-L-</w:t>
      </w:r>
      <w:r w:rsidR="00EA1EFF" w:rsidRPr="00AE0222">
        <w:rPr>
          <w:rFonts w:ascii="Times New Roman" w:hAnsi="Times New Roman" w:cs="Times New Roman"/>
          <w:sz w:val="24"/>
          <w:szCs w:val="24"/>
          <w:highlight w:val="yellow"/>
        </w:rPr>
        <w:t>257-25</w:t>
      </w:r>
      <w:r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, </w:t>
      </w:r>
      <w:r w:rsidR="003F6BB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which is </w:t>
      </w:r>
      <w:r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pending </w:t>
      </w:r>
      <w:r w:rsidR="003F6BB2" w:rsidRPr="00AE0222">
        <w:rPr>
          <w:rFonts w:ascii="Times New Roman" w:hAnsi="Times New Roman" w:cs="Times New Roman"/>
          <w:sz w:val="24"/>
          <w:szCs w:val="24"/>
          <w:highlight w:val="yellow"/>
        </w:rPr>
        <w:t>before the Affordable Housing Dispute Resolution Program</w:t>
      </w:r>
      <w:r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(the “</w:t>
      </w:r>
      <w:r w:rsidR="003F6BB2" w:rsidRPr="00AE0222">
        <w:rPr>
          <w:rFonts w:ascii="Times New Roman" w:hAnsi="Times New Roman" w:cs="Times New Roman"/>
          <w:sz w:val="24"/>
          <w:szCs w:val="24"/>
          <w:highlight w:val="yellow"/>
        </w:rPr>
        <w:t>Program Matter</w:t>
      </w:r>
      <w:r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”). </w:t>
      </w:r>
      <w:r w:rsidR="003F6BB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The Program Matter was filed pursuant to P.L. 2024, c.2, which enacted amendments to the New Jersey Fair Housing Act, </w:t>
      </w:r>
      <w:r w:rsidR="003F6BB2" w:rsidRPr="00AE0222">
        <w:rPr>
          <w:rFonts w:ascii="Times New Roman" w:hAnsi="Times New Roman" w:cs="Times New Roman"/>
          <w:sz w:val="24"/>
          <w:szCs w:val="24"/>
          <w:highlight w:val="yellow"/>
          <w:u w:val="single"/>
        </w:rPr>
        <w:t>N.J.S.A.</w:t>
      </w:r>
      <w:r w:rsidR="003F6BB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52:27D-301, et seq</w:t>
      </w:r>
      <w:r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. </w:t>
      </w:r>
      <w:r w:rsidR="00312B22" w:rsidRPr="00AE0222">
        <w:rPr>
          <w:rFonts w:ascii="Times New Roman" w:hAnsi="Times New Roman" w:cs="Times New Roman"/>
          <w:sz w:val="24"/>
          <w:szCs w:val="24"/>
          <w:highlight w:val="yellow"/>
        </w:rPr>
        <w:t>The HEFSP identifies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specific sites and mechanisms </w:t>
      </w:r>
      <w:r w:rsidR="00312B22" w:rsidRPr="00AE0222">
        <w:rPr>
          <w:rFonts w:ascii="Times New Roman" w:hAnsi="Times New Roman" w:cs="Times New Roman"/>
          <w:sz w:val="24"/>
          <w:szCs w:val="24"/>
          <w:highlight w:val="yellow"/>
        </w:rPr>
        <w:t>addressing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the </w:t>
      </w:r>
      <w:r w:rsidR="00312B22" w:rsidRPr="00AE0222">
        <w:rPr>
          <w:rFonts w:ascii="Times New Roman" w:hAnsi="Times New Roman" w:cs="Times New Roman"/>
          <w:sz w:val="24"/>
          <w:szCs w:val="24"/>
          <w:highlight w:val="yellow"/>
        </w:rPr>
        <w:t>Borough’s constitutional affordable housing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obligations</w:t>
      </w:r>
      <w:r w:rsidR="00312B22" w:rsidRPr="00AE0222">
        <w:rPr>
          <w:rFonts w:ascii="Times New Roman" w:hAnsi="Times New Roman" w:cs="Times New Roman"/>
          <w:sz w:val="24"/>
          <w:szCs w:val="24"/>
          <w:highlight w:val="yellow"/>
        </w:rPr>
        <w:t>, as may be adjusted through appropriate mechanisms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. </w:t>
      </w:r>
      <w:r w:rsidR="00312B22" w:rsidRPr="00AE0222">
        <w:rPr>
          <w:rFonts w:ascii="Times New Roman" w:hAnsi="Times New Roman" w:cs="Times New Roman"/>
          <w:sz w:val="24"/>
          <w:szCs w:val="24"/>
          <w:highlight w:val="yellow"/>
        </w:rPr>
        <w:t>In particular, t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>he HEFSP address</w:t>
      </w:r>
      <w:r w:rsidR="00140304" w:rsidRPr="00AE0222">
        <w:rPr>
          <w:rFonts w:ascii="Times New Roman" w:hAnsi="Times New Roman" w:cs="Times New Roman"/>
          <w:sz w:val="24"/>
          <w:szCs w:val="24"/>
          <w:highlight w:val="yellow"/>
        </w:rPr>
        <w:t>es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the </w:t>
      </w:r>
      <w:r w:rsidR="00EA1EFF" w:rsidRPr="00AE0222">
        <w:rPr>
          <w:rFonts w:ascii="Times New Roman" w:hAnsi="Times New Roman" w:cs="Times New Roman"/>
          <w:sz w:val="24"/>
          <w:szCs w:val="24"/>
          <w:highlight w:val="yellow"/>
        </w:rPr>
        <w:t>Borough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’s Present Need Obligation (or rehabilitation obligation) of </w:t>
      </w:r>
      <w:r w:rsidR="00EA1EFF" w:rsidRPr="00AE0222">
        <w:rPr>
          <w:rFonts w:ascii="Times New Roman" w:hAnsi="Times New Roman" w:cs="Times New Roman"/>
          <w:sz w:val="24"/>
          <w:szCs w:val="24"/>
          <w:highlight w:val="yellow"/>
        </w:rPr>
        <w:t>66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housing units</w:t>
      </w:r>
      <w:r w:rsidR="00312B2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and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its </w:t>
      </w:r>
      <w:r w:rsidR="00140304" w:rsidRPr="00AE0222">
        <w:rPr>
          <w:rFonts w:ascii="Times New Roman" w:hAnsi="Times New Roman" w:cs="Times New Roman"/>
          <w:sz w:val="24"/>
          <w:szCs w:val="24"/>
          <w:highlight w:val="yellow"/>
        </w:rPr>
        <w:t>Fourth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Round Prospective Need Obligation of </w:t>
      </w:r>
      <w:r w:rsidR="00EA1EFF" w:rsidRPr="00AE0222">
        <w:rPr>
          <w:rFonts w:ascii="Times New Roman" w:hAnsi="Times New Roman" w:cs="Times New Roman"/>
          <w:sz w:val="24"/>
          <w:szCs w:val="24"/>
          <w:highlight w:val="yellow"/>
        </w:rPr>
        <w:t>305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units </w:t>
      </w:r>
      <w:r w:rsidR="00312B22" w:rsidRPr="00AE0222">
        <w:rPr>
          <w:rFonts w:ascii="Times New Roman" w:hAnsi="Times New Roman" w:cs="Times New Roman"/>
          <w:sz w:val="24"/>
          <w:szCs w:val="24"/>
          <w:highlight w:val="yellow"/>
        </w:rPr>
        <w:t>in accordance with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the Fair Housing Act, 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  <w:u w:val="single"/>
        </w:rPr>
        <w:t>N.J.S.A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52:27D-301, et seq., the substantive, applicable </w:t>
      </w:r>
      <w:r w:rsidR="00014436" w:rsidRPr="00AE0222">
        <w:rPr>
          <w:rFonts w:ascii="Times New Roman" w:hAnsi="Times New Roman" w:cs="Times New Roman"/>
          <w:sz w:val="24"/>
          <w:szCs w:val="24"/>
          <w:highlight w:val="yellow"/>
        </w:rPr>
        <w:t>regulations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of the </w:t>
      </w:r>
      <w:r w:rsidR="003F6BB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Department of </w:t>
      </w:r>
      <w:r w:rsidR="00976E72" w:rsidRPr="00AE0222">
        <w:rPr>
          <w:rFonts w:ascii="Times New Roman" w:hAnsi="Times New Roman" w:cs="Times New Roman"/>
          <w:sz w:val="24"/>
          <w:szCs w:val="24"/>
          <w:highlight w:val="yellow"/>
        </w:rPr>
        <w:t>Community</w:t>
      </w:r>
      <w:r w:rsidR="003F6BB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Affairs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(“</w:t>
      </w:r>
      <w:r w:rsidR="003F6BB2" w:rsidRPr="00AE0222">
        <w:rPr>
          <w:rFonts w:ascii="Times New Roman" w:hAnsi="Times New Roman" w:cs="Times New Roman"/>
          <w:sz w:val="24"/>
          <w:szCs w:val="24"/>
          <w:highlight w:val="yellow"/>
        </w:rPr>
        <w:t>DCA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>”), the New Jersey Supreme Court’s March 10, 20</w:t>
      </w:r>
      <w:r w:rsidR="00140304" w:rsidRPr="00AE0222">
        <w:rPr>
          <w:rFonts w:ascii="Times New Roman" w:hAnsi="Times New Roman" w:cs="Times New Roman"/>
          <w:sz w:val="24"/>
          <w:szCs w:val="24"/>
          <w:highlight w:val="yellow"/>
        </w:rPr>
        <w:t>1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>5</w:t>
      </w:r>
      <w:r w:rsidR="002C1053" w:rsidRPr="00AE0222">
        <w:rPr>
          <w:rFonts w:ascii="Times New Roman" w:hAnsi="Times New Roman" w:cs="Times New Roman"/>
          <w:sz w:val="24"/>
          <w:szCs w:val="24"/>
          <w:highlight w:val="yellow"/>
        </w:rPr>
        <w:t>,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decision in the matter of 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  <w:u w:val="single"/>
        </w:rPr>
        <w:t>In re N.J.A.C 5:96 &amp; N.J.A.C 5:97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, 221 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  <w:u w:val="single"/>
        </w:rPr>
        <w:t>N.J.</w:t>
      </w:r>
      <w:r w:rsidR="003658D2" w:rsidRPr="00AE0222">
        <w:rPr>
          <w:rFonts w:ascii="Times New Roman" w:hAnsi="Times New Roman" w:cs="Times New Roman"/>
          <w:sz w:val="24"/>
          <w:szCs w:val="24"/>
          <w:highlight w:val="yellow"/>
        </w:rPr>
        <w:t xml:space="preserve"> 1 (2015), and other applicable laws.</w:t>
      </w:r>
      <w:r w:rsidR="003658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EEC4CF" w14:textId="77777777" w:rsidR="00312B22" w:rsidRDefault="00312B22" w:rsidP="00312B22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651B3C" w14:textId="4EDFEBB0" w:rsidR="007F1BB9" w:rsidRDefault="00312B22" w:rsidP="00312B22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least ten (10) days prior to the </w:t>
      </w:r>
      <w:r w:rsidR="000342A1">
        <w:rPr>
          <w:rFonts w:ascii="Times New Roman" w:hAnsi="Times New Roman" w:cs="Times New Roman"/>
          <w:sz w:val="24"/>
          <w:szCs w:val="24"/>
        </w:rPr>
        <w:t>February 9, 2026,</w:t>
      </w:r>
      <w:r>
        <w:rPr>
          <w:rFonts w:ascii="Times New Roman" w:hAnsi="Times New Roman" w:cs="Times New Roman"/>
          <w:sz w:val="24"/>
          <w:szCs w:val="24"/>
        </w:rPr>
        <w:t xml:space="preserve"> Board hearing, t</w:t>
      </w:r>
      <w:r w:rsidR="00014436">
        <w:rPr>
          <w:rFonts w:ascii="Times New Roman" w:hAnsi="Times New Roman" w:cs="Times New Roman"/>
          <w:sz w:val="24"/>
          <w:szCs w:val="24"/>
        </w:rPr>
        <w:t>he</w:t>
      </w:r>
      <w:r w:rsidR="000342A1">
        <w:rPr>
          <w:rFonts w:ascii="Times New Roman" w:hAnsi="Times New Roman" w:cs="Times New Roman"/>
          <w:sz w:val="24"/>
          <w:szCs w:val="24"/>
        </w:rPr>
        <w:t xml:space="preserve"> Master Plan Reexamination Report and the Amended</w:t>
      </w:r>
      <w:r w:rsidR="00014436">
        <w:rPr>
          <w:rFonts w:ascii="Times New Roman" w:hAnsi="Times New Roman" w:cs="Times New Roman"/>
          <w:sz w:val="24"/>
          <w:szCs w:val="24"/>
        </w:rPr>
        <w:t xml:space="preserve"> HEFSP </w:t>
      </w:r>
      <w:r>
        <w:rPr>
          <w:rFonts w:ascii="Times New Roman" w:hAnsi="Times New Roman" w:cs="Times New Roman"/>
          <w:sz w:val="24"/>
          <w:szCs w:val="24"/>
        </w:rPr>
        <w:t>will be</w:t>
      </w:r>
      <w:r w:rsidR="00014436">
        <w:rPr>
          <w:rFonts w:ascii="Times New Roman" w:hAnsi="Times New Roman" w:cs="Times New Roman"/>
          <w:sz w:val="24"/>
          <w:szCs w:val="24"/>
        </w:rPr>
        <w:t xml:space="preserve"> available for public inspection and/or photocopying (at requestor’s expense) during normal business hours at the </w:t>
      </w:r>
      <w:r>
        <w:rPr>
          <w:rFonts w:ascii="Times New Roman" w:hAnsi="Times New Roman" w:cs="Times New Roman"/>
          <w:sz w:val="24"/>
          <w:szCs w:val="24"/>
        </w:rPr>
        <w:t>Borough</w:t>
      </w:r>
      <w:r w:rsidR="00014436">
        <w:rPr>
          <w:rFonts w:ascii="Times New Roman" w:hAnsi="Times New Roman" w:cs="Times New Roman"/>
          <w:sz w:val="24"/>
          <w:szCs w:val="24"/>
        </w:rPr>
        <w:t xml:space="preserve"> Clerk’s office located at</w:t>
      </w:r>
      <w:r w:rsidR="007F1BB9">
        <w:rPr>
          <w:rFonts w:ascii="Times New Roman" w:hAnsi="Times New Roman" w:cs="Times New Roman"/>
          <w:sz w:val="24"/>
          <w:szCs w:val="24"/>
        </w:rPr>
        <w:t xml:space="preserve"> the Municipal Building,</w:t>
      </w:r>
      <w:r w:rsidR="00014436">
        <w:rPr>
          <w:rFonts w:ascii="Times New Roman" w:hAnsi="Times New Roman" w:cs="Times New Roman"/>
          <w:sz w:val="24"/>
          <w:szCs w:val="24"/>
        </w:rPr>
        <w:t xml:space="preserve"> </w:t>
      </w:r>
      <w:r w:rsidR="00AD2FA3">
        <w:rPr>
          <w:rFonts w:ascii="Times New Roman" w:hAnsi="Times New Roman" w:cs="Times New Roman"/>
          <w:sz w:val="24"/>
          <w:szCs w:val="24"/>
        </w:rPr>
        <w:t>111</w:t>
      </w:r>
      <w:r w:rsidR="00014436">
        <w:rPr>
          <w:rFonts w:ascii="Times New Roman" w:hAnsi="Times New Roman" w:cs="Times New Roman"/>
          <w:sz w:val="24"/>
          <w:szCs w:val="24"/>
        </w:rPr>
        <w:t xml:space="preserve"> </w:t>
      </w:r>
      <w:r w:rsidR="00AD2FA3">
        <w:rPr>
          <w:rFonts w:ascii="Times New Roman" w:hAnsi="Times New Roman" w:cs="Times New Roman"/>
          <w:sz w:val="24"/>
          <w:szCs w:val="24"/>
        </w:rPr>
        <w:t>Ridgedale Avenue, Florham Park</w:t>
      </w:r>
      <w:r w:rsidR="00014436">
        <w:rPr>
          <w:rFonts w:ascii="Times New Roman" w:hAnsi="Times New Roman" w:cs="Times New Roman"/>
          <w:sz w:val="24"/>
          <w:szCs w:val="24"/>
        </w:rPr>
        <w:t>, New Jers</w:t>
      </w:r>
      <w:r w:rsidR="00014436" w:rsidRPr="00B91848">
        <w:rPr>
          <w:rFonts w:ascii="Times New Roman" w:hAnsi="Times New Roman" w:cs="Times New Roman"/>
          <w:sz w:val="24"/>
          <w:szCs w:val="24"/>
        </w:rPr>
        <w:t xml:space="preserve">ey </w:t>
      </w:r>
      <w:r w:rsidR="00E610EB" w:rsidRPr="00B91848">
        <w:rPr>
          <w:rFonts w:ascii="Times New Roman" w:hAnsi="Times New Roman" w:cs="Times New Roman"/>
          <w:sz w:val="24"/>
          <w:szCs w:val="24"/>
        </w:rPr>
        <w:t>07932</w:t>
      </w:r>
      <w:r w:rsidR="00014436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1BB9">
        <w:rPr>
          <w:rFonts w:ascii="Times New Roman" w:hAnsi="Times New Roman" w:cs="Times New Roman"/>
          <w:sz w:val="24"/>
          <w:szCs w:val="24"/>
        </w:rPr>
        <w:t>will be</w:t>
      </w:r>
      <w:r w:rsidR="00014436">
        <w:rPr>
          <w:rFonts w:ascii="Times New Roman" w:hAnsi="Times New Roman" w:cs="Times New Roman"/>
          <w:sz w:val="24"/>
          <w:szCs w:val="24"/>
        </w:rPr>
        <w:t xml:space="preserve"> posted on the</w:t>
      </w:r>
      <w:r w:rsidR="00AD2FA3">
        <w:rPr>
          <w:rFonts w:ascii="Times New Roman" w:hAnsi="Times New Roman" w:cs="Times New Roman"/>
          <w:sz w:val="24"/>
          <w:szCs w:val="24"/>
        </w:rPr>
        <w:t xml:space="preserve"> Borough</w:t>
      </w:r>
      <w:r w:rsidR="00014436">
        <w:rPr>
          <w:rFonts w:ascii="Times New Roman" w:hAnsi="Times New Roman" w:cs="Times New Roman"/>
          <w:sz w:val="24"/>
          <w:szCs w:val="24"/>
        </w:rPr>
        <w:t>’s website</w:t>
      </w:r>
      <w:r w:rsidR="007F1BB9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="007F1BB9" w:rsidRPr="00630828">
          <w:rPr>
            <w:rStyle w:val="Hyperlink"/>
            <w:rFonts w:ascii="Times New Roman" w:hAnsi="Times New Roman" w:cs="Times New Roman"/>
            <w:sz w:val="24"/>
            <w:szCs w:val="24"/>
          </w:rPr>
          <w:t>https://www.florhamparknj.gov/AffordableHousing</w:t>
        </w:r>
      </w:hyperlink>
      <w:r w:rsidR="007F1BB9">
        <w:rPr>
          <w:rFonts w:ascii="Times New Roman" w:hAnsi="Times New Roman" w:cs="Times New Roman"/>
          <w:sz w:val="24"/>
          <w:szCs w:val="24"/>
        </w:rPr>
        <w:t xml:space="preserve">. </w:t>
      </w:r>
      <w:r w:rsidR="002C105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96BB9D" w14:textId="77777777" w:rsidR="007F1BB9" w:rsidRDefault="007F1BB9" w:rsidP="00312B22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25BAAE" w14:textId="575B225A" w:rsidR="00C662C9" w:rsidRDefault="007F1BB9" w:rsidP="00312B22">
      <w:pPr>
        <w:pStyle w:val="NoSpacing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 the </w:t>
      </w:r>
      <w:r w:rsidR="000342A1">
        <w:rPr>
          <w:rFonts w:ascii="Times New Roman" w:hAnsi="Times New Roman" w:cs="Times New Roman"/>
          <w:sz w:val="24"/>
          <w:szCs w:val="24"/>
        </w:rPr>
        <w:t xml:space="preserve">February 9, 2026, </w:t>
      </w:r>
      <w:r>
        <w:rPr>
          <w:rFonts w:ascii="Times New Roman" w:hAnsi="Times New Roman" w:cs="Times New Roman"/>
          <w:sz w:val="24"/>
          <w:szCs w:val="24"/>
        </w:rPr>
        <w:t>Board hearing, a</w:t>
      </w:r>
      <w:r w:rsidR="00014436">
        <w:rPr>
          <w:rFonts w:ascii="Times New Roman" w:hAnsi="Times New Roman" w:cs="Times New Roman"/>
          <w:sz w:val="24"/>
          <w:szCs w:val="24"/>
        </w:rPr>
        <w:t xml:space="preserve">ny interested person may appear and be heard at the time of the </w:t>
      </w:r>
      <w:r>
        <w:rPr>
          <w:rFonts w:ascii="Times New Roman" w:hAnsi="Times New Roman" w:cs="Times New Roman"/>
          <w:sz w:val="24"/>
          <w:szCs w:val="24"/>
        </w:rPr>
        <w:t>meeting</w:t>
      </w:r>
      <w:r w:rsidR="00014436">
        <w:rPr>
          <w:rFonts w:ascii="Times New Roman" w:hAnsi="Times New Roman" w:cs="Times New Roman"/>
          <w:sz w:val="24"/>
          <w:szCs w:val="24"/>
        </w:rPr>
        <w:t>, to discuss and offer comments on the HEFSP</w:t>
      </w:r>
      <w:r>
        <w:rPr>
          <w:rFonts w:ascii="Times New Roman" w:hAnsi="Times New Roman" w:cs="Times New Roman"/>
          <w:sz w:val="24"/>
          <w:szCs w:val="24"/>
        </w:rPr>
        <w:t>,</w:t>
      </w:r>
      <w:r w:rsidR="00014436">
        <w:rPr>
          <w:rFonts w:ascii="Times New Roman" w:hAnsi="Times New Roman" w:cs="Times New Roman"/>
          <w:sz w:val="24"/>
          <w:szCs w:val="24"/>
        </w:rPr>
        <w:t xml:space="preserve"> in accordance with the rules of the Board</w:t>
      </w:r>
      <w:r w:rsidR="0045720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Formal action may be taken.</w:t>
      </w:r>
    </w:p>
    <w:p w14:paraId="2166DED0" w14:textId="77777777" w:rsidR="00806560" w:rsidRDefault="00806560"/>
    <w:sectPr w:rsidR="00806560" w:rsidSect="0077414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303EC71" w14:textId="77777777" w:rsidR="001846D2" w:rsidRDefault="001846D2" w:rsidP="00C96DE8">
      <w:pPr>
        <w:spacing w:after="0" w:line="240" w:lineRule="auto"/>
      </w:pPr>
      <w:r>
        <w:separator/>
      </w:r>
    </w:p>
  </w:endnote>
  <w:endnote w:type="continuationSeparator" w:id="0">
    <w:p w14:paraId="34383C16" w14:textId="77777777" w:rsidR="001846D2" w:rsidRDefault="001846D2" w:rsidP="00C96D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6300F9" w14:textId="77777777" w:rsidR="00C96DE8" w:rsidRDefault="00C96DE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3531BD" w14:textId="77777777" w:rsidR="00C96DE8" w:rsidRDefault="00C96DE8">
    <w:pPr>
      <w:pStyle w:val="Footer"/>
    </w:pPr>
  </w:p>
  <w:p w14:paraId="1E88EFDB" w14:textId="5EA9F5C5" w:rsidR="00C96DE8" w:rsidRDefault="00CF2728" w:rsidP="00C96DE8">
    <w:pPr>
      <w:pStyle w:val="Footer"/>
    </w:pPr>
    <w:r>
      <w:fldChar w:fldCharType="begin"/>
    </w:r>
    <w:r>
      <w:instrText xml:space="preserve"> DOCPROPERTY iManageFooter \* MERGEFORMAT </w:instrText>
    </w:r>
    <w:r>
      <w:fldChar w:fldCharType="separate"/>
    </w:r>
    <w:r w:rsidRPr="00CF2728">
      <w:rPr>
        <w:rFonts w:ascii="Times New Roman" w:hAnsi="Times New Roman" w:cs="Times New Roman"/>
        <w:sz w:val="16"/>
      </w:rPr>
      <w:t>4-001\#1223560v1</w:t>
    </w:r>
    <w:r>
      <w:rPr>
        <w:rFonts w:ascii="Times New Roman" w:hAnsi="Times New Roman" w:cs="Times New Roman"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A1E2A9" w14:textId="77777777" w:rsidR="00C96DE8" w:rsidRDefault="00C96DE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735344" w14:textId="77777777" w:rsidR="001846D2" w:rsidRDefault="001846D2" w:rsidP="00C96DE8">
      <w:pPr>
        <w:spacing w:after="0" w:line="240" w:lineRule="auto"/>
      </w:pPr>
      <w:r>
        <w:separator/>
      </w:r>
    </w:p>
  </w:footnote>
  <w:footnote w:type="continuationSeparator" w:id="0">
    <w:p w14:paraId="1C71457A" w14:textId="77777777" w:rsidR="001846D2" w:rsidRDefault="001846D2" w:rsidP="00C96D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030A8F" w14:textId="77777777" w:rsidR="00C96DE8" w:rsidRDefault="00C96DE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66CDA5" w14:textId="77777777" w:rsidR="00C96DE8" w:rsidRDefault="00C96DE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ECD36F" w14:textId="77777777" w:rsidR="00C96DE8" w:rsidRDefault="00C96DE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2C9"/>
    <w:rsid w:val="00014436"/>
    <w:rsid w:val="000342A1"/>
    <w:rsid w:val="00057064"/>
    <w:rsid w:val="00140304"/>
    <w:rsid w:val="001846D2"/>
    <w:rsid w:val="002118B7"/>
    <w:rsid w:val="0021655A"/>
    <w:rsid w:val="002C1053"/>
    <w:rsid w:val="002C7F2D"/>
    <w:rsid w:val="002D6E4A"/>
    <w:rsid w:val="002E2696"/>
    <w:rsid w:val="003064A2"/>
    <w:rsid w:val="00312B22"/>
    <w:rsid w:val="00341582"/>
    <w:rsid w:val="003658D2"/>
    <w:rsid w:val="00365933"/>
    <w:rsid w:val="003B23F7"/>
    <w:rsid w:val="003C3735"/>
    <w:rsid w:val="003C53F3"/>
    <w:rsid w:val="003F6BB2"/>
    <w:rsid w:val="00457207"/>
    <w:rsid w:val="004777D8"/>
    <w:rsid w:val="004A7D6E"/>
    <w:rsid w:val="00584F1D"/>
    <w:rsid w:val="005903F5"/>
    <w:rsid w:val="00621D9C"/>
    <w:rsid w:val="006303DA"/>
    <w:rsid w:val="00656EB6"/>
    <w:rsid w:val="00681354"/>
    <w:rsid w:val="00693786"/>
    <w:rsid w:val="006B09C4"/>
    <w:rsid w:val="00704FB4"/>
    <w:rsid w:val="00724DE6"/>
    <w:rsid w:val="00774142"/>
    <w:rsid w:val="007F1BB9"/>
    <w:rsid w:val="007F2876"/>
    <w:rsid w:val="00806560"/>
    <w:rsid w:val="008277FB"/>
    <w:rsid w:val="008B2FA7"/>
    <w:rsid w:val="008D0AD8"/>
    <w:rsid w:val="008D7C8E"/>
    <w:rsid w:val="00976E72"/>
    <w:rsid w:val="00AA6BFB"/>
    <w:rsid w:val="00AD2FA3"/>
    <w:rsid w:val="00AE0222"/>
    <w:rsid w:val="00AE26C7"/>
    <w:rsid w:val="00AF76E8"/>
    <w:rsid w:val="00B70370"/>
    <w:rsid w:val="00B72294"/>
    <w:rsid w:val="00B91848"/>
    <w:rsid w:val="00C364BA"/>
    <w:rsid w:val="00C662C9"/>
    <w:rsid w:val="00C96DE8"/>
    <w:rsid w:val="00CF2728"/>
    <w:rsid w:val="00D17E64"/>
    <w:rsid w:val="00D217B5"/>
    <w:rsid w:val="00D44E0D"/>
    <w:rsid w:val="00D93C84"/>
    <w:rsid w:val="00DD7AF8"/>
    <w:rsid w:val="00E17BDA"/>
    <w:rsid w:val="00E31DDC"/>
    <w:rsid w:val="00E610EB"/>
    <w:rsid w:val="00E95A8C"/>
    <w:rsid w:val="00EA1EFF"/>
    <w:rsid w:val="00F97C75"/>
    <w:rsid w:val="00FD55A7"/>
    <w:rsid w:val="00FE40A5"/>
    <w:rsid w:val="00FF1449"/>
    <w:rsid w:val="00FF3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0624C6"/>
  <w15:chartTrackingRefBased/>
  <w15:docId w15:val="{F087C218-6907-4CDB-AF51-756D080A7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62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62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62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62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62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62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62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62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62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62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62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62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62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62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62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62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62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62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62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62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62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62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62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62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62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62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62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62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62C9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C662C9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96D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6DE8"/>
  </w:style>
  <w:style w:type="paragraph" w:styleId="Footer">
    <w:name w:val="footer"/>
    <w:basedOn w:val="Normal"/>
    <w:link w:val="FooterChar"/>
    <w:uiPriority w:val="99"/>
    <w:unhideWhenUsed/>
    <w:rsid w:val="00C96D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6DE8"/>
  </w:style>
  <w:style w:type="paragraph" w:styleId="Revision">
    <w:name w:val="Revision"/>
    <w:hidden/>
    <w:uiPriority w:val="99"/>
    <w:semiHidden/>
    <w:rsid w:val="003F6BB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2C105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105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F1BB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2163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2.xml" Id="rId8" /><Relationship Type="http://schemas.openxmlformats.org/officeDocument/2006/relationships/fontTable" Target="fontTable.xml" Id="rId13" /><Relationship Type="http://schemas.openxmlformats.org/officeDocument/2006/relationships/webSettings" Target="webSettings.xml" Id="rId3" /><Relationship Type="http://schemas.openxmlformats.org/officeDocument/2006/relationships/header" Target="header1.xml" Id="rId7" /><Relationship Type="http://schemas.openxmlformats.org/officeDocument/2006/relationships/footer" Target="footer3.xml" Id="rId12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https://www.florhamparknj.gov/AffordableHousing" TargetMode="External" Id="rId6" /><Relationship Type="http://schemas.openxmlformats.org/officeDocument/2006/relationships/header" Target="header3.xml" Id="rId11" /><Relationship Type="http://schemas.openxmlformats.org/officeDocument/2006/relationships/endnotes" Target="endnotes.xml" Id="rId5" /><Relationship Type="http://schemas.openxmlformats.org/officeDocument/2006/relationships/footer" Target="footer2.xml" Id="rId10" /><Relationship Type="http://schemas.openxmlformats.org/officeDocument/2006/relationships/footnotes" Target="footnotes.xml" Id="rId4" /><Relationship Type="http://schemas.openxmlformats.org/officeDocument/2006/relationships/footer" Target="footer1.xml" Id="rId9" /><Relationship Type="http://schemas.openxmlformats.org/officeDocument/2006/relationships/theme" Target="theme/theme1.xml" Id="rId14" /><Relationship Type="http://schemas.openxmlformats.org/officeDocument/2006/relationships/customXml" Target="/customXML/item.xml" Id="imanag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.xml.rels>&#65279;<?xml version="1.0" encoding="utf-8"?><Relationships xmlns="http://schemas.openxmlformats.org/package/2006/relationships"><Relationship Type="http://schemas.openxmlformats.org/officeDocument/2006/relationships/customXmlProps" Target="/customXML/itemProps.xml" Id="iManageProps" /></Relationships>
</file>

<file path=customXML/item.xml><?xml version="1.0" encoding="utf-8"?>
<properties xmlns="http://www.imanage.com/work/xmlschema">
  <documentid>IMANAGE!1223560.1</documentid>
  <senderid>KFRANKO@ITFIRM.LAW</senderid>
  <senderemail>KFRANKO@ITFIRM.LAW</senderemail>
  <lastmodified>2026-01-26T12:13:00.0000000-05:00</lastmodified>
  <database>IMANAGE</database>
</properties>
</file>

<file path=customXML/itemProps.xml><?xml version="1.0" encoding="utf-8"?>
<ds:datastoreItem xmlns:ds="http://schemas.openxmlformats.org/officeDocument/2006/customXml" ds:itemID="{DCCF57FF-9333-4682-82EA-975A8E359C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2333</Characters>
  <Application>Microsoft Office Word</Application>
  <DocSecurity>0</DocSecurity>
  <Lines>93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Andujar</dc:creator>
  <cp:keywords/>
  <dc:description/>
  <cp:lastModifiedBy>Karen Franko</cp:lastModifiedBy>
  <cp:revision>4</cp:revision>
  <cp:lastPrinted>2025-05-07T12:46:00Z</cp:lastPrinted>
  <dcterms:created xsi:type="dcterms:W3CDTF">2026-01-26T17:13:00Z</dcterms:created>
  <dcterms:modified xsi:type="dcterms:W3CDTF">2026-01-26T17:13:00Z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ManageFooter">
    <vt:lpwstr>4-001\#1223560v1</vt:lpwstr>
  </property>
</Properties>
</file>